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F3" w:rsidRDefault="007575EC" w:rsidP="007575E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5E28F3" w:rsidRPr="005E28F3" w:rsidRDefault="005E28F3" w:rsidP="005E28F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28F3">
        <w:rPr>
          <w:rFonts w:ascii="Times New Roman" w:hAnsi="Times New Roman" w:cs="Times New Roman"/>
          <w:b/>
          <w:sz w:val="32"/>
          <w:szCs w:val="32"/>
        </w:rPr>
        <w:t>Использование специальных средств обучения</w:t>
      </w:r>
    </w:p>
    <w:p w:rsidR="00880B5E" w:rsidRPr="007575EC" w:rsidRDefault="005E28F3" w:rsidP="007575E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575EC">
        <w:rPr>
          <w:rFonts w:ascii="Times New Roman" w:hAnsi="Times New Roman" w:cs="Times New Roman"/>
          <w:sz w:val="32"/>
          <w:szCs w:val="32"/>
        </w:rPr>
        <w:t xml:space="preserve">Для организации образовательного процесса </w:t>
      </w:r>
      <w:r w:rsidR="007575EC" w:rsidRPr="007575EC">
        <w:rPr>
          <w:rFonts w:ascii="Times New Roman" w:hAnsi="Times New Roman" w:cs="Times New Roman"/>
          <w:sz w:val="32"/>
          <w:szCs w:val="32"/>
        </w:rPr>
        <w:t xml:space="preserve"> обучающихся с ОВЗ  приобретены</w:t>
      </w:r>
      <w:r>
        <w:rPr>
          <w:rFonts w:ascii="Times New Roman" w:hAnsi="Times New Roman" w:cs="Times New Roman"/>
          <w:sz w:val="32"/>
          <w:szCs w:val="32"/>
        </w:rPr>
        <w:t xml:space="preserve"> специальные средства обучения:</w:t>
      </w:r>
      <w:r w:rsidR="007575EC" w:rsidRPr="007575EC">
        <w:rPr>
          <w:rFonts w:ascii="Times New Roman" w:hAnsi="Times New Roman" w:cs="Times New Roman"/>
          <w:sz w:val="32"/>
          <w:szCs w:val="32"/>
        </w:rPr>
        <w:t xml:space="preserve"> учебное </w:t>
      </w:r>
      <w:r>
        <w:rPr>
          <w:rFonts w:ascii="Times New Roman" w:hAnsi="Times New Roman" w:cs="Times New Roman"/>
          <w:sz w:val="32"/>
          <w:szCs w:val="32"/>
        </w:rPr>
        <w:t xml:space="preserve">место для уч-ся с нарушением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оп</w:t>
      </w:r>
      <w:r w:rsidR="007575EC" w:rsidRPr="007575EC">
        <w:rPr>
          <w:rFonts w:ascii="Times New Roman" w:hAnsi="Times New Roman" w:cs="Times New Roman"/>
          <w:sz w:val="32"/>
          <w:szCs w:val="32"/>
        </w:rPr>
        <w:t>орно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575EC" w:rsidRPr="007575EC">
        <w:rPr>
          <w:rFonts w:ascii="Times New Roman" w:hAnsi="Times New Roman" w:cs="Times New Roman"/>
          <w:sz w:val="32"/>
          <w:szCs w:val="32"/>
        </w:rPr>
        <w:t xml:space="preserve">- двигательного аппарата-2 шт., </w:t>
      </w:r>
      <w:proofErr w:type="spellStart"/>
      <w:r w:rsidR="007575EC" w:rsidRPr="007575EC">
        <w:rPr>
          <w:rFonts w:ascii="Times New Roman" w:hAnsi="Times New Roman" w:cs="Times New Roman"/>
          <w:sz w:val="32"/>
          <w:szCs w:val="32"/>
        </w:rPr>
        <w:t>тифлоприбор</w:t>
      </w:r>
      <w:proofErr w:type="spellEnd"/>
      <w:r w:rsidR="007575EC" w:rsidRPr="007575EC">
        <w:rPr>
          <w:rFonts w:ascii="Times New Roman" w:hAnsi="Times New Roman" w:cs="Times New Roman"/>
          <w:sz w:val="32"/>
          <w:szCs w:val="32"/>
        </w:rPr>
        <w:t xml:space="preserve"> «Графика»-1 шт</w:t>
      </w:r>
      <w:r w:rsidR="007575EC">
        <w:rPr>
          <w:rFonts w:ascii="Times New Roman" w:hAnsi="Times New Roman" w:cs="Times New Roman"/>
          <w:sz w:val="32"/>
          <w:szCs w:val="32"/>
        </w:rPr>
        <w:t>.</w:t>
      </w:r>
      <w:r w:rsidR="007575EC" w:rsidRPr="007575EC">
        <w:rPr>
          <w:rFonts w:ascii="Times New Roman" w:hAnsi="Times New Roman" w:cs="Times New Roman"/>
          <w:sz w:val="32"/>
          <w:szCs w:val="32"/>
        </w:rPr>
        <w:t>, пособие для незрячи</w:t>
      </w:r>
      <w:proofErr w:type="gramStart"/>
      <w:r w:rsidR="007575EC" w:rsidRPr="007575EC">
        <w:rPr>
          <w:rFonts w:ascii="Times New Roman" w:hAnsi="Times New Roman" w:cs="Times New Roman"/>
          <w:sz w:val="32"/>
          <w:szCs w:val="32"/>
        </w:rPr>
        <w:t>х-</w:t>
      </w:r>
      <w:proofErr w:type="gramEnd"/>
      <w:r w:rsidR="007575EC">
        <w:rPr>
          <w:rFonts w:ascii="Times New Roman" w:hAnsi="Times New Roman" w:cs="Times New Roman"/>
          <w:sz w:val="32"/>
          <w:szCs w:val="32"/>
        </w:rPr>
        <w:t xml:space="preserve"> </w:t>
      </w:r>
      <w:r w:rsidR="007575EC" w:rsidRPr="007575EC">
        <w:rPr>
          <w:rFonts w:ascii="Times New Roman" w:hAnsi="Times New Roman" w:cs="Times New Roman"/>
          <w:sz w:val="32"/>
          <w:szCs w:val="32"/>
        </w:rPr>
        <w:t>физическая карта полушарий-1шт</w:t>
      </w:r>
      <w:r w:rsidR="007575EC">
        <w:rPr>
          <w:rFonts w:ascii="Times New Roman" w:hAnsi="Times New Roman" w:cs="Times New Roman"/>
          <w:sz w:val="32"/>
          <w:szCs w:val="32"/>
        </w:rPr>
        <w:t>.</w:t>
      </w:r>
      <w:r w:rsidR="007575EC" w:rsidRPr="007575EC">
        <w:rPr>
          <w:rFonts w:ascii="Times New Roman" w:hAnsi="Times New Roman" w:cs="Times New Roman"/>
          <w:sz w:val="32"/>
          <w:szCs w:val="32"/>
        </w:rPr>
        <w:t>, пособие для незрячих –  таблица Менделеева-1шт</w:t>
      </w:r>
      <w:r w:rsidR="007575EC">
        <w:rPr>
          <w:rFonts w:ascii="Times New Roman" w:hAnsi="Times New Roman" w:cs="Times New Roman"/>
          <w:sz w:val="32"/>
          <w:szCs w:val="32"/>
        </w:rPr>
        <w:t>.</w:t>
      </w:r>
      <w:r w:rsidR="007575EC" w:rsidRPr="007575EC">
        <w:rPr>
          <w:rFonts w:ascii="Times New Roman" w:hAnsi="Times New Roman" w:cs="Times New Roman"/>
          <w:sz w:val="32"/>
          <w:szCs w:val="32"/>
        </w:rPr>
        <w:t>, транспортир тактильный- 1 шт</w:t>
      </w:r>
      <w:r w:rsidR="007575EC">
        <w:rPr>
          <w:rFonts w:ascii="Times New Roman" w:hAnsi="Times New Roman" w:cs="Times New Roman"/>
          <w:sz w:val="32"/>
          <w:szCs w:val="32"/>
        </w:rPr>
        <w:t>.</w:t>
      </w:r>
      <w:r w:rsidR="007575EC" w:rsidRPr="007575EC">
        <w:rPr>
          <w:rFonts w:ascii="Times New Roman" w:hAnsi="Times New Roman" w:cs="Times New Roman"/>
          <w:sz w:val="32"/>
          <w:szCs w:val="32"/>
        </w:rPr>
        <w:t>, треугольник тактильный – 1шт</w:t>
      </w:r>
      <w:r w:rsidR="007575EC">
        <w:rPr>
          <w:rFonts w:ascii="Times New Roman" w:hAnsi="Times New Roman" w:cs="Times New Roman"/>
          <w:sz w:val="32"/>
          <w:szCs w:val="32"/>
        </w:rPr>
        <w:t>.</w:t>
      </w:r>
      <w:r w:rsidR="007575EC" w:rsidRPr="007575EC">
        <w:rPr>
          <w:rFonts w:ascii="Times New Roman" w:hAnsi="Times New Roman" w:cs="Times New Roman"/>
          <w:sz w:val="32"/>
          <w:szCs w:val="32"/>
        </w:rPr>
        <w:t>, линейка тактильная-1 шт</w:t>
      </w:r>
      <w:r w:rsidR="007575EC">
        <w:rPr>
          <w:rFonts w:ascii="Times New Roman" w:hAnsi="Times New Roman" w:cs="Times New Roman"/>
          <w:sz w:val="32"/>
          <w:szCs w:val="32"/>
        </w:rPr>
        <w:t>.</w:t>
      </w:r>
      <w:r w:rsidR="007575EC" w:rsidRPr="007575EC">
        <w:rPr>
          <w:rFonts w:ascii="Times New Roman" w:hAnsi="Times New Roman" w:cs="Times New Roman"/>
          <w:sz w:val="32"/>
          <w:szCs w:val="32"/>
        </w:rPr>
        <w:t>, прибор для рельефного рисования-1шт.,</w:t>
      </w:r>
      <w:r w:rsidR="007575EC">
        <w:rPr>
          <w:rFonts w:ascii="Times New Roman" w:hAnsi="Times New Roman" w:cs="Times New Roman"/>
          <w:sz w:val="32"/>
          <w:szCs w:val="32"/>
        </w:rPr>
        <w:t xml:space="preserve"> </w:t>
      </w:r>
      <w:r w:rsidR="007575EC" w:rsidRPr="007575EC">
        <w:rPr>
          <w:rFonts w:ascii="Times New Roman" w:hAnsi="Times New Roman" w:cs="Times New Roman"/>
          <w:sz w:val="32"/>
          <w:szCs w:val="32"/>
        </w:rPr>
        <w:t>говорящий электронный калькулятор-1 шт.</w:t>
      </w:r>
    </w:p>
    <w:sectPr w:rsidR="00880B5E" w:rsidRPr="007575EC" w:rsidSect="0059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5EC"/>
    <w:rsid w:val="00597223"/>
    <w:rsid w:val="005E28F3"/>
    <w:rsid w:val="007575EC"/>
    <w:rsid w:val="00880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2017-12-05T06:31:00Z</dcterms:created>
  <dcterms:modified xsi:type="dcterms:W3CDTF">2017-12-05T09:50:00Z</dcterms:modified>
</cp:coreProperties>
</file>